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926B" w14:textId="4F99E344" w:rsidR="0018146E" w:rsidRPr="00922D27" w:rsidRDefault="00134814" w:rsidP="00D1750F">
      <w:pPr>
        <w:pStyle w:val="Titolo1"/>
        <w:numPr>
          <w:ilvl w:val="0"/>
          <w:numId w:val="0"/>
        </w:numPr>
      </w:pPr>
      <w:r w:rsidRPr="00134814">
        <w:t>INFORMAZIONI</w:t>
      </w:r>
      <w:r>
        <w:t xml:space="preserve"> SULLA PROCEDURA</w:t>
      </w:r>
    </w:p>
    <w:p w14:paraId="766E7DB7" w14:textId="77777777" w:rsidR="000839A2" w:rsidRDefault="000839A2" w:rsidP="00CE56FC">
      <w:pPr>
        <w:tabs>
          <w:tab w:val="left" w:pos="3808"/>
        </w:tabs>
        <w:spacing w:before="0" w:after="0" w:line="240" w:lineRule="auto"/>
        <w:rPr>
          <w:b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5914"/>
      </w:tblGrid>
      <w:tr w:rsidR="000839A2" w:rsidRPr="00893D0A" w14:paraId="668E6939" w14:textId="77777777" w:rsidTr="00B80D3A">
        <w:trPr>
          <w:trHeight w:val="340"/>
        </w:trPr>
        <w:tc>
          <w:tcPr>
            <w:tcW w:w="1932" w:type="pct"/>
          </w:tcPr>
          <w:p w14:paraId="07D9CA13" w14:textId="77777777" w:rsidR="000839A2" w:rsidRPr="00145CA5" w:rsidRDefault="000839A2" w:rsidP="00B80D3A">
            <w:pPr>
              <w:spacing w:before="0"/>
              <w:rPr>
                <w:b/>
              </w:rPr>
            </w:pPr>
            <w:r w:rsidRPr="00145CA5">
              <w:rPr>
                <w:b/>
              </w:rPr>
              <w:t>Amministrazione aggiudicatrice:</w:t>
            </w:r>
          </w:p>
        </w:tc>
        <w:tc>
          <w:tcPr>
            <w:tcW w:w="3068" w:type="pct"/>
          </w:tcPr>
          <w:p w14:paraId="4929E04B" w14:textId="77777777" w:rsidR="000839A2" w:rsidRPr="00EC0CBF" w:rsidRDefault="000839A2" w:rsidP="00B80D3A">
            <w:pPr>
              <w:spacing w:before="0"/>
              <w:rPr>
                <w:lang w:val="en-US"/>
              </w:rPr>
            </w:pPr>
            <w:r w:rsidRPr="00EC0CBF">
              <w:rPr>
                <w:lang w:val="en-US"/>
              </w:rPr>
              <w:t>ASIA BENEVENTO S.P.A.</w:t>
            </w:r>
          </w:p>
        </w:tc>
      </w:tr>
      <w:tr w:rsidR="000839A2" w:rsidRPr="000D3607" w14:paraId="70FAC984" w14:textId="77777777" w:rsidTr="00B80D3A">
        <w:trPr>
          <w:trHeight w:val="340"/>
        </w:trPr>
        <w:tc>
          <w:tcPr>
            <w:tcW w:w="1932" w:type="pct"/>
          </w:tcPr>
          <w:p w14:paraId="00679098" w14:textId="77777777" w:rsidR="000839A2" w:rsidRPr="000D3607" w:rsidRDefault="000839A2" w:rsidP="00B80D3A">
            <w:pPr>
              <w:spacing w:before="0"/>
              <w:rPr>
                <w:b/>
              </w:rPr>
            </w:pPr>
            <w:r w:rsidRPr="000D3607">
              <w:rPr>
                <w:b/>
              </w:rPr>
              <w:t>Oggetto dell’appalto:</w:t>
            </w:r>
          </w:p>
        </w:tc>
        <w:tc>
          <w:tcPr>
            <w:tcW w:w="3068" w:type="pct"/>
          </w:tcPr>
          <w:p w14:paraId="2022C560" w14:textId="294641F4" w:rsidR="000839A2" w:rsidRPr="0017247A" w:rsidRDefault="000839A2" w:rsidP="00B80D3A">
            <w:pPr>
              <w:spacing w:before="0"/>
            </w:pPr>
            <w:r w:rsidRPr="000D3607">
              <w:t xml:space="preserve">Affidamento </w:t>
            </w:r>
            <w:r>
              <w:t xml:space="preserve">del servizio di brokeraggio assicurativo </w:t>
            </w:r>
          </w:p>
        </w:tc>
      </w:tr>
      <w:tr w:rsidR="000839A2" w:rsidRPr="000D3607" w14:paraId="19C2D792" w14:textId="77777777" w:rsidTr="00B80D3A">
        <w:trPr>
          <w:trHeight w:val="340"/>
        </w:trPr>
        <w:tc>
          <w:tcPr>
            <w:tcW w:w="1932" w:type="pct"/>
          </w:tcPr>
          <w:p w14:paraId="6011CCC7" w14:textId="77777777" w:rsidR="000839A2" w:rsidRPr="000D3607" w:rsidRDefault="000839A2" w:rsidP="00B80D3A">
            <w:pPr>
              <w:spacing w:before="0"/>
              <w:rPr>
                <w:b/>
              </w:rPr>
            </w:pPr>
            <w:r w:rsidRPr="000D3607">
              <w:rPr>
                <w:b/>
              </w:rPr>
              <w:t>Criterio di aggiudicazione:</w:t>
            </w:r>
            <w:r w:rsidRPr="000D3607">
              <w:rPr>
                <w:rStyle w:val="Rimandonotaapidipagina"/>
                <w:color w:val="FF0000"/>
              </w:rPr>
              <w:t xml:space="preserve"> </w:t>
            </w:r>
          </w:p>
        </w:tc>
        <w:tc>
          <w:tcPr>
            <w:tcW w:w="3068" w:type="pct"/>
          </w:tcPr>
          <w:p w14:paraId="25E9EA00" w14:textId="77777777" w:rsidR="000839A2" w:rsidRPr="000D3607" w:rsidRDefault="000839A2" w:rsidP="00B80D3A">
            <w:pPr>
              <w:spacing w:before="0"/>
              <w:rPr>
                <w:color w:val="808080" w:themeColor="background1" w:themeShade="80"/>
              </w:rPr>
            </w:pPr>
            <w:r w:rsidRPr="000D3607">
              <w:t xml:space="preserve">Offerta economicamente più vantaggiosa ex art. 95 </w:t>
            </w:r>
            <w:proofErr w:type="spellStart"/>
            <w:r w:rsidRPr="000D3607">
              <w:t>D.Lgs.</w:t>
            </w:r>
            <w:proofErr w:type="spellEnd"/>
            <w:r w:rsidRPr="000D3607">
              <w:t xml:space="preserve"> 50/2016</w:t>
            </w:r>
          </w:p>
        </w:tc>
      </w:tr>
    </w:tbl>
    <w:p w14:paraId="733F3421" w14:textId="77777777" w:rsidR="00922D27" w:rsidRDefault="00922D27" w:rsidP="00CE56FC">
      <w:pPr>
        <w:tabs>
          <w:tab w:val="left" w:pos="3808"/>
        </w:tabs>
        <w:spacing w:before="0" w:after="0" w:line="240" w:lineRule="auto"/>
        <w:rPr>
          <w:b/>
        </w:rPr>
      </w:pPr>
    </w:p>
    <w:p w14:paraId="30B9F618" w14:textId="510E8E1D" w:rsidR="000839A2" w:rsidRPr="00922D27" w:rsidRDefault="00922D27" w:rsidP="00922D27">
      <w:pPr>
        <w:pStyle w:val="Titolo1"/>
        <w:numPr>
          <w:ilvl w:val="0"/>
          <w:numId w:val="0"/>
        </w:numPr>
        <w:jc w:val="center"/>
      </w:pPr>
      <w:r w:rsidRPr="00922D27">
        <w:t>SCHEDA DI OFFERTA ECONOMICA</w:t>
      </w:r>
    </w:p>
    <w:p w14:paraId="6887EEB6" w14:textId="77777777" w:rsidR="00D1750F" w:rsidRPr="00D1750F" w:rsidRDefault="00D1750F" w:rsidP="00D1750F">
      <w:pPr>
        <w:pStyle w:val="Titolo1"/>
        <w:numPr>
          <w:ilvl w:val="0"/>
          <w:numId w:val="0"/>
        </w:numPr>
      </w:pPr>
      <w:r>
        <w:t>INFORMAZIONI SULL’OPERATORE ECONOMICO</w:t>
      </w:r>
    </w:p>
    <w:p w14:paraId="41DD9F3F" w14:textId="77777777" w:rsidR="00B168B8" w:rsidRPr="00566813" w:rsidRDefault="005F18B2" w:rsidP="005F18B2">
      <w:pPr>
        <w:pStyle w:val="Citazione"/>
        <w:jc w:val="both"/>
      </w:pPr>
      <w:r>
        <w:t>L’operatore economico</w:t>
      </w:r>
      <w:r w:rsidR="00B168B8" w:rsidRPr="00566813">
        <w:t xml:space="preserve"> dovrà indicare, per ogni riquadro, i dati richiesti. </w:t>
      </w:r>
    </w:p>
    <w:tbl>
      <w:tblPr>
        <w:tblStyle w:val="Grigliatabella"/>
        <w:tblW w:w="0" w:type="auto"/>
        <w:tblLook w:val="0400" w:firstRow="0" w:lastRow="0" w:firstColumn="0" w:lastColumn="0" w:noHBand="0" w:noVBand="1"/>
      </w:tblPr>
      <w:tblGrid>
        <w:gridCol w:w="2206"/>
        <w:gridCol w:w="2621"/>
        <w:gridCol w:w="1165"/>
        <w:gridCol w:w="3636"/>
      </w:tblGrid>
      <w:tr w:rsidR="00566813" w:rsidRPr="00566813" w14:paraId="6A8E6A9A" w14:textId="77777777" w:rsidTr="008D24B1">
        <w:trPr>
          <w:trHeight w:val="567"/>
        </w:trPr>
        <w:tc>
          <w:tcPr>
            <w:tcW w:w="2235" w:type="dxa"/>
            <w:vAlign w:val="center"/>
            <w:hideMark/>
          </w:tcPr>
          <w:p w14:paraId="6E3319A3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Il/La sottoscritto/a</w:t>
            </w:r>
          </w:p>
        </w:tc>
        <w:tc>
          <w:tcPr>
            <w:tcW w:w="7619" w:type="dxa"/>
            <w:gridSpan w:val="3"/>
            <w:vAlign w:val="center"/>
          </w:tcPr>
          <w:p w14:paraId="396B75AE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</w:tr>
      <w:tr w:rsidR="00566813" w:rsidRPr="00566813" w14:paraId="69F02099" w14:textId="77777777" w:rsidTr="008D24B1">
        <w:trPr>
          <w:trHeight w:val="567"/>
        </w:trPr>
        <w:tc>
          <w:tcPr>
            <w:tcW w:w="2235" w:type="dxa"/>
            <w:vAlign w:val="center"/>
          </w:tcPr>
          <w:p w14:paraId="749C8057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Luogo e data di nascita:</w:t>
            </w:r>
          </w:p>
        </w:tc>
        <w:tc>
          <w:tcPr>
            <w:tcW w:w="7619" w:type="dxa"/>
            <w:gridSpan w:val="3"/>
            <w:vAlign w:val="center"/>
          </w:tcPr>
          <w:p w14:paraId="32F4871D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</w:tr>
      <w:tr w:rsidR="00566813" w:rsidRPr="00566813" w14:paraId="3B79209D" w14:textId="77777777" w:rsidTr="008D24B1">
        <w:trPr>
          <w:trHeight w:val="567"/>
        </w:trPr>
        <w:tc>
          <w:tcPr>
            <w:tcW w:w="2235" w:type="dxa"/>
            <w:vAlign w:val="center"/>
            <w:hideMark/>
          </w:tcPr>
          <w:p w14:paraId="3C1F8F35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nella sua qualità di:</w:t>
            </w:r>
          </w:p>
        </w:tc>
        <w:tc>
          <w:tcPr>
            <w:tcW w:w="7619" w:type="dxa"/>
            <w:gridSpan w:val="3"/>
            <w:vAlign w:val="center"/>
          </w:tcPr>
          <w:p w14:paraId="21C5C73D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</w:tr>
      <w:tr w:rsidR="00566813" w:rsidRPr="00566813" w14:paraId="79E6CB4E" w14:textId="77777777" w:rsidTr="008D24B1">
        <w:trPr>
          <w:trHeight w:val="567"/>
        </w:trPr>
        <w:tc>
          <w:tcPr>
            <w:tcW w:w="2235" w:type="dxa"/>
            <w:vAlign w:val="center"/>
            <w:hideMark/>
          </w:tcPr>
          <w:p w14:paraId="30E4FC61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della Società:</w:t>
            </w:r>
          </w:p>
        </w:tc>
        <w:tc>
          <w:tcPr>
            <w:tcW w:w="7619" w:type="dxa"/>
            <w:gridSpan w:val="3"/>
            <w:vAlign w:val="center"/>
          </w:tcPr>
          <w:p w14:paraId="5BB2EACE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</w:tr>
      <w:tr w:rsidR="00566813" w:rsidRPr="00566813" w14:paraId="4051D865" w14:textId="77777777" w:rsidTr="008D24B1">
        <w:trPr>
          <w:trHeight w:val="567"/>
        </w:trPr>
        <w:tc>
          <w:tcPr>
            <w:tcW w:w="2235" w:type="dxa"/>
            <w:vAlign w:val="center"/>
            <w:hideMark/>
          </w:tcPr>
          <w:p w14:paraId="261273D0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con sede in</w:t>
            </w:r>
          </w:p>
        </w:tc>
        <w:tc>
          <w:tcPr>
            <w:tcW w:w="2701" w:type="dxa"/>
            <w:vAlign w:val="center"/>
          </w:tcPr>
          <w:p w14:paraId="2CF1AB6F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  <w:tc>
          <w:tcPr>
            <w:tcW w:w="1169" w:type="dxa"/>
            <w:vAlign w:val="center"/>
            <w:hideMark/>
          </w:tcPr>
          <w:p w14:paraId="4E4A95FE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Via/Piazza</w:t>
            </w:r>
          </w:p>
        </w:tc>
        <w:tc>
          <w:tcPr>
            <w:tcW w:w="3749" w:type="dxa"/>
            <w:vAlign w:val="center"/>
          </w:tcPr>
          <w:p w14:paraId="1E6914DB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</w:tr>
      <w:tr w:rsidR="00566813" w:rsidRPr="00566813" w14:paraId="5FB74228" w14:textId="77777777" w:rsidTr="008D24B1">
        <w:trPr>
          <w:trHeight w:val="567"/>
        </w:trPr>
        <w:tc>
          <w:tcPr>
            <w:tcW w:w="2235" w:type="dxa"/>
            <w:vAlign w:val="center"/>
            <w:hideMark/>
          </w:tcPr>
          <w:p w14:paraId="1EE7756F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Telefono:</w:t>
            </w:r>
          </w:p>
        </w:tc>
        <w:tc>
          <w:tcPr>
            <w:tcW w:w="2701" w:type="dxa"/>
            <w:vAlign w:val="center"/>
          </w:tcPr>
          <w:p w14:paraId="3090D587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  <w:tc>
          <w:tcPr>
            <w:tcW w:w="1169" w:type="dxa"/>
            <w:vAlign w:val="center"/>
            <w:hideMark/>
          </w:tcPr>
          <w:p w14:paraId="3F5C6A58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Fax:</w:t>
            </w:r>
          </w:p>
        </w:tc>
        <w:tc>
          <w:tcPr>
            <w:tcW w:w="3749" w:type="dxa"/>
            <w:vAlign w:val="center"/>
          </w:tcPr>
          <w:p w14:paraId="576884B0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</w:tr>
      <w:tr w:rsidR="00566813" w:rsidRPr="00566813" w14:paraId="107890CA" w14:textId="77777777" w:rsidTr="008D24B1">
        <w:trPr>
          <w:trHeight w:val="567"/>
        </w:trPr>
        <w:tc>
          <w:tcPr>
            <w:tcW w:w="2235" w:type="dxa"/>
            <w:vAlign w:val="center"/>
            <w:hideMark/>
          </w:tcPr>
          <w:p w14:paraId="1471D9CB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Email:</w:t>
            </w:r>
          </w:p>
        </w:tc>
        <w:tc>
          <w:tcPr>
            <w:tcW w:w="2701" w:type="dxa"/>
            <w:vAlign w:val="center"/>
          </w:tcPr>
          <w:p w14:paraId="6EBCEB61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  <w:tc>
          <w:tcPr>
            <w:tcW w:w="1169" w:type="dxa"/>
            <w:vAlign w:val="center"/>
            <w:hideMark/>
          </w:tcPr>
          <w:p w14:paraId="609ECFA3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  <w:r w:rsidRPr="00566813">
              <w:t>PEC:</w:t>
            </w:r>
          </w:p>
        </w:tc>
        <w:tc>
          <w:tcPr>
            <w:tcW w:w="3749" w:type="dxa"/>
            <w:vAlign w:val="center"/>
          </w:tcPr>
          <w:p w14:paraId="47909388" w14:textId="77777777" w:rsidR="00566813" w:rsidRPr="00566813" w:rsidRDefault="00566813" w:rsidP="008D24B1">
            <w:pPr>
              <w:autoSpaceDE w:val="0"/>
              <w:autoSpaceDN w:val="0"/>
              <w:spacing w:before="0" w:after="0" w:line="240" w:lineRule="auto"/>
              <w:jc w:val="left"/>
            </w:pPr>
          </w:p>
        </w:tc>
      </w:tr>
    </w:tbl>
    <w:p w14:paraId="7C575AB0" w14:textId="77777777" w:rsidR="00D1750F" w:rsidRPr="00566813" w:rsidRDefault="00D1750F" w:rsidP="00D1750F">
      <w:pPr>
        <w:jc w:val="center"/>
      </w:pPr>
      <w:r w:rsidRPr="005F18B2">
        <w:rPr>
          <w:b/>
        </w:rPr>
        <w:t>DICHIARA</w:t>
      </w:r>
    </w:p>
    <w:p w14:paraId="3E3F12D1" w14:textId="77777777" w:rsidR="00D1750F" w:rsidRPr="00566813" w:rsidRDefault="00D1750F" w:rsidP="00076056">
      <w:pPr>
        <w:jc w:val="both"/>
      </w:pPr>
      <w:r w:rsidRPr="00566813">
        <w:t>in nome e per</w:t>
      </w:r>
      <w:r w:rsidR="00B6453F">
        <w:t xml:space="preserve"> conto della Società offerente </w:t>
      </w:r>
      <w:r w:rsidRPr="00566813">
        <w:t xml:space="preserve">di esprimere la propria offerta economica avendo preso visione dell’intera documentazione di gara </w:t>
      </w:r>
      <w:r>
        <w:t xml:space="preserve">e </w:t>
      </w:r>
      <w:r w:rsidRPr="00566813">
        <w:t>di conoscere ed accettare in ogni loro parte le norme e condizioni contenut</w:t>
      </w:r>
      <w:r w:rsidR="00076056">
        <w:t xml:space="preserve">e nel </w:t>
      </w:r>
      <w:r w:rsidR="00076056" w:rsidRPr="00566813">
        <w:t xml:space="preserve">disciplinare di gara e nel capitolato </w:t>
      </w:r>
      <w:r w:rsidR="00A67EBA">
        <w:t>tecnico</w:t>
      </w:r>
      <w:r w:rsidRPr="00566813">
        <w:t xml:space="preserve">. </w:t>
      </w:r>
    </w:p>
    <w:p w14:paraId="14C19F97" w14:textId="77777777" w:rsidR="003F5221" w:rsidRPr="00D02D76" w:rsidRDefault="003F5221" w:rsidP="003F5221">
      <w:pPr>
        <w:jc w:val="center"/>
        <w:rPr>
          <w:rStyle w:val="Enfasiintensa"/>
        </w:rPr>
      </w:pPr>
      <w:r w:rsidRPr="00D02D76">
        <w:rPr>
          <w:rStyle w:val="Enfasiintensa"/>
        </w:rPr>
        <w:t xml:space="preserve">presenta la seguente offerta </w:t>
      </w:r>
      <w:r>
        <w:rPr>
          <w:rStyle w:val="Enfasiintensa"/>
        </w:rPr>
        <w:t>ECONOMICA</w:t>
      </w:r>
    </w:p>
    <w:p w14:paraId="63141827" w14:textId="366ED45D" w:rsidR="00B168B8" w:rsidRDefault="00AE3321" w:rsidP="00134814">
      <w:pPr>
        <w:pStyle w:val="Titolo1"/>
        <w:numPr>
          <w:ilvl w:val="0"/>
          <w:numId w:val="0"/>
        </w:numPr>
      </w:pPr>
      <w:r>
        <w:t>OFFERTA ECONOMICA</w:t>
      </w:r>
    </w:p>
    <w:tbl>
      <w:tblPr>
        <w:tblStyle w:val="Grigliachiara-Colore1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BF7C8B" w:rsidRPr="00DA104F" w14:paraId="6F27CF26" w14:textId="77777777" w:rsidTr="00BF7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14EF8822" w14:textId="77777777" w:rsidR="00BF7C8B" w:rsidRPr="00DA104F" w:rsidRDefault="00BF7C8B" w:rsidP="00BF7C8B">
            <w:pPr>
              <w:jc w:val="center"/>
              <w:rPr>
                <w:rFonts w:asciiTheme="minorHAnsi" w:hAnsiTheme="minorHAnsi"/>
              </w:rPr>
            </w:pPr>
            <w:r w:rsidRPr="00DA104F">
              <w:rPr>
                <w:rFonts w:asciiTheme="minorHAnsi" w:hAnsiTheme="minorHAnsi"/>
              </w:rPr>
              <w:t>Polizze</w:t>
            </w:r>
          </w:p>
        </w:tc>
        <w:tc>
          <w:tcPr>
            <w:tcW w:w="3259" w:type="dxa"/>
            <w:vAlign w:val="center"/>
          </w:tcPr>
          <w:p w14:paraId="44462C69" w14:textId="77777777" w:rsidR="00BF7C8B" w:rsidRPr="00DA104F" w:rsidRDefault="00BF7C8B" w:rsidP="00BF7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A104F">
              <w:rPr>
                <w:rFonts w:asciiTheme="minorHAnsi" w:hAnsiTheme="minorHAnsi"/>
              </w:rPr>
              <w:t>Provvigione % (cifre)</w:t>
            </w:r>
          </w:p>
        </w:tc>
        <w:tc>
          <w:tcPr>
            <w:tcW w:w="3371" w:type="dxa"/>
            <w:vAlign w:val="center"/>
          </w:tcPr>
          <w:p w14:paraId="53228A7D" w14:textId="77777777" w:rsidR="00BF7C8B" w:rsidRPr="00DA104F" w:rsidRDefault="00BF7C8B" w:rsidP="00BF7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A104F">
              <w:rPr>
                <w:rFonts w:asciiTheme="minorHAnsi" w:hAnsiTheme="minorHAnsi"/>
              </w:rPr>
              <w:t>Provvigione (lettere)</w:t>
            </w:r>
          </w:p>
        </w:tc>
      </w:tr>
      <w:tr w:rsidR="00BF7C8B" w:rsidRPr="00DA104F" w14:paraId="132E728D" w14:textId="77777777" w:rsidTr="00BF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6542DAAA" w14:textId="02BED539" w:rsidR="00BF7C8B" w:rsidRPr="00DA104F" w:rsidRDefault="00BF7C8B" w:rsidP="00BF7C8B">
            <w:pPr>
              <w:rPr>
                <w:rFonts w:asciiTheme="minorHAnsi" w:hAnsiTheme="minorHAnsi"/>
              </w:rPr>
            </w:pPr>
            <w:r w:rsidRPr="00DA104F">
              <w:rPr>
                <w:rFonts w:asciiTheme="minorHAnsi" w:hAnsiTheme="minorHAnsi"/>
              </w:rPr>
              <w:t>Rami RCA/ARD</w:t>
            </w:r>
          </w:p>
        </w:tc>
        <w:tc>
          <w:tcPr>
            <w:tcW w:w="3259" w:type="dxa"/>
            <w:vAlign w:val="center"/>
          </w:tcPr>
          <w:p w14:paraId="50CBA152" w14:textId="5F186471" w:rsidR="00BF7C8B" w:rsidRPr="00DA104F" w:rsidRDefault="00D07066" w:rsidP="00BF7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BF7C8B" w:rsidRPr="00DA104F">
              <w:t>,9</w:t>
            </w:r>
            <w:r>
              <w:t>9</w:t>
            </w:r>
            <w:r w:rsidR="00BF7C8B" w:rsidRPr="00DA104F">
              <w:t>%</w:t>
            </w:r>
          </w:p>
        </w:tc>
        <w:tc>
          <w:tcPr>
            <w:tcW w:w="3371" w:type="dxa"/>
            <w:vAlign w:val="center"/>
          </w:tcPr>
          <w:p w14:paraId="2EF8A068" w14:textId="00DBEA94" w:rsidR="00BF7C8B" w:rsidRPr="00DA104F" w:rsidRDefault="00BF7C8B" w:rsidP="00BF7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A104F">
              <w:t>quattro</w:t>
            </w:r>
            <w:r w:rsidR="00D07066" w:rsidRPr="00DA104F">
              <w:t>virgolanovanta</w:t>
            </w:r>
            <w:r w:rsidR="00D07066">
              <w:t>nove</w:t>
            </w:r>
            <w:r w:rsidRPr="00DA104F">
              <w:t>percento</w:t>
            </w:r>
            <w:proofErr w:type="spellEnd"/>
          </w:p>
        </w:tc>
      </w:tr>
      <w:tr w:rsidR="00BF7C8B" w:rsidRPr="00DA104F" w14:paraId="24BCFD35" w14:textId="77777777" w:rsidTr="00BF7C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vAlign w:val="center"/>
          </w:tcPr>
          <w:p w14:paraId="77ED4A9C" w14:textId="31D03439" w:rsidR="00BF7C8B" w:rsidRPr="00DA104F" w:rsidRDefault="00BF7C8B" w:rsidP="00BF7C8B">
            <w:pPr>
              <w:rPr>
                <w:rFonts w:asciiTheme="minorHAnsi" w:hAnsiTheme="minorHAnsi"/>
              </w:rPr>
            </w:pPr>
            <w:r w:rsidRPr="00DA104F">
              <w:rPr>
                <w:rFonts w:asciiTheme="minorHAnsi" w:hAnsiTheme="minorHAnsi"/>
              </w:rPr>
              <w:t>Rami</w:t>
            </w:r>
            <w:r w:rsidR="00D65267">
              <w:rPr>
                <w:rFonts w:asciiTheme="minorHAnsi" w:hAnsiTheme="minorHAnsi"/>
              </w:rPr>
              <w:t xml:space="preserve"> diversi d</w:t>
            </w:r>
            <w:r w:rsidR="00D65267" w:rsidRPr="00DA104F">
              <w:rPr>
                <w:rFonts w:asciiTheme="minorHAnsi" w:hAnsiTheme="minorHAnsi"/>
              </w:rPr>
              <w:t>a</w:t>
            </w:r>
            <w:r w:rsidRPr="00DA104F">
              <w:rPr>
                <w:rFonts w:asciiTheme="minorHAnsi" w:hAnsiTheme="minorHAnsi"/>
              </w:rPr>
              <w:t xml:space="preserve"> </w:t>
            </w:r>
            <w:r w:rsidR="00D65267" w:rsidRPr="00DA104F">
              <w:rPr>
                <w:rFonts w:asciiTheme="minorHAnsi" w:hAnsiTheme="minorHAnsi"/>
              </w:rPr>
              <w:t>RCA/ARD</w:t>
            </w:r>
          </w:p>
        </w:tc>
        <w:tc>
          <w:tcPr>
            <w:tcW w:w="3259" w:type="dxa"/>
            <w:vAlign w:val="center"/>
          </w:tcPr>
          <w:p w14:paraId="65543622" w14:textId="18423B69" w:rsidR="00BF7C8B" w:rsidRPr="00DA104F" w:rsidRDefault="00D07066" w:rsidP="00BF7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  <w:r w:rsidR="00BF7C8B" w:rsidRPr="00DA104F">
              <w:t>,</w:t>
            </w:r>
            <w:r>
              <w:t>00</w:t>
            </w:r>
            <w:r w:rsidR="00BF7C8B" w:rsidRPr="00DA104F">
              <w:t>%</w:t>
            </w:r>
          </w:p>
        </w:tc>
        <w:tc>
          <w:tcPr>
            <w:tcW w:w="3371" w:type="dxa"/>
            <w:vAlign w:val="center"/>
          </w:tcPr>
          <w:p w14:paraId="6AADB31B" w14:textId="185E2B4A" w:rsidR="00BF7C8B" w:rsidRPr="00DA104F" w:rsidRDefault="00D07066" w:rsidP="00BF7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diecip</w:t>
            </w:r>
            <w:r w:rsidR="00BF7C8B" w:rsidRPr="00DA104F">
              <w:t>ercento</w:t>
            </w:r>
            <w:proofErr w:type="spellEnd"/>
          </w:p>
        </w:tc>
      </w:tr>
    </w:tbl>
    <w:p w14:paraId="014AB166" w14:textId="075D01DD" w:rsidR="00B6453F" w:rsidRDefault="00BF7C8B" w:rsidP="00B6453F">
      <w:pPr>
        <w:jc w:val="both"/>
        <w:rPr>
          <w:sz w:val="21"/>
          <w:szCs w:val="21"/>
          <w:lang w:eastAsia="en-US"/>
        </w:rPr>
      </w:pPr>
      <w:r w:rsidRPr="00BF7C8B">
        <w:rPr>
          <w:sz w:val="21"/>
          <w:szCs w:val="21"/>
          <w:lang w:eastAsia="en-US"/>
        </w:rPr>
        <w:t>La sottoscrizione dell’offerta del servizio alle percentuali sopraindicate costituisce accettazione e conferma delle percentuali di remuneraz</w:t>
      </w:r>
      <w:bookmarkStart w:id="0" w:name="_GoBack"/>
      <w:bookmarkEnd w:id="0"/>
      <w:r w:rsidRPr="00BF7C8B">
        <w:rPr>
          <w:sz w:val="21"/>
          <w:szCs w:val="21"/>
          <w:lang w:eastAsia="en-US"/>
        </w:rPr>
        <w:t xml:space="preserve">ione del broker che sono riportate e riprodotte nelle “clausole broker” contenute nelle </w:t>
      </w:r>
      <w:r w:rsidRPr="00BF7C8B">
        <w:rPr>
          <w:sz w:val="21"/>
          <w:szCs w:val="21"/>
          <w:lang w:eastAsia="en-US"/>
        </w:rPr>
        <w:lastRenderedPageBreak/>
        <w:t>polizze assicurative sottoscritte dal</w:t>
      </w:r>
      <w:r w:rsidR="006A46A9">
        <w:rPr>
          <w:sz w:val="21"/>
          <w:szCs w:val="21"/>
          <w:lang w:eastAsia="en-US"/>
        </w:rPr>
        <w:t>l’</w:t>
      </w:r>
      <w:r w:rsidR="006A46A9" w:rsidRPr="00BF7C8B">
        <w:rPr>
          <w:sz w:val="21"/>
          <w:szCs w:val="21"/>
          <w:lang w:eastAsia="en-US"/>
        </w:rPr>
        <w:t>A</w:t>
      </w:r>
      <w:r w:rsidR="006A46A9">
        <w:rPr>
          <w:sz w:val="21"/>
          <w:szCs w:val="21"/>
          <w:lang w:eastAsia="en-US"/>
        </w:rPr>
        <w:t>S</w:t>
      </w:r>
      <w:r w:rsidR="006A46A9" w:rsidRPr="00BF7C8B">
        <w:rPr>
          <w:sz w:val="21"/>
          <w:szCs w:val="21"/>
          <w:lang w:eastAsia="en-US"/>
        </w:rPr>
        <w:t xml:space="preserve">IA </w:t>
      </w:r>
      <w:r w:rsidR="006A46A9">
        <w:rPr>
          <w:sz w:val="21"/>
          <w:szCs w:val="21"/>
          <w:lang w:eastAsia="en-US"/>
        </w:rPr>
        <w:t xml:space="preserve">BENEVENTO S.P.A. </w:t>
      </w:r>
      <w:r w:rsidRPr="00BF7C8B">
        <w:rPr>
          <w:sz w:val="21"/>
          <w:szCs w:val="21"/>
          <w:lang w:eastAsia="en-US"/>
        </w:rPr>
        <w:t>e che pertanto non sono soggette ad offerta di ribasso.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89"/>
        <w:gridCol w:w="4853"/>
      </w:tblGrid>
      <w:tr w:rsidR="00B168B8" w:rsidRPr="00D1750F" w14:paraId="103B0530" w14:textId="77777777" w:rsidTr="00255FF9">
        <w:trPr>
          <w:cantSplit/>
          <w:trHeight w:val="20"/>
        </w:trPr>
        <w:tc>
          <w:tcPr>
            <w:tcW w:w="4335" w:type="dxa"/>
          </w:tcPr>
          <w:p w14:paraId="2984530C" w14:textId="77777777" w:rsidR="00B168B8" w:rsidRPr="00D1750F" w:rsidRDefault="00B168B8" w:rsidP="00BA10E7">
            <w:pPr>
              <w:tabs>
                <w:tab w:val="left" w:pos="567"/>
                <w:tab w:val="left" w:pos="927"/>
                <w:tab w:val="left" w:pos="1210"/>
              </w:tabs>
              <w:spacing w:before="0" w:after="0"/>
              <w:rPr>
                <w:rFonts w:cs="Arial"/>
              </w:rPr>
            </w:pPr>
            <w:r w:rsidRPr="00D1750F">
              <w:rPr>
                <w:rFonts w:cs="Arial"/>
              </w:rPr>
              <w:t>Luogo e data:</w:t>
            </w:r>
          </w:p>
          <w:p w14:paraId="5472C7A7" w14:textId="77777777" w:rsidR="00B168B8" w:rsidRPr="00D1750F" w:rsidRDefault="00B168B8" w:rsidP="00BA10E7">
            <w:pPr>
              <w:tabs>
                <w:tab w:val="left" w:pos="567"/>
                <w:tab w:val="left" w:pos="927"/>
                <w:tab w:val="left" w:pos="1210"/>
              </w:tabs>
              <w:spacing w:before="0" w:after="0"/>
              <w:rPr>
                <w:rFonts w:cs="Arial"/>
              </w:rPr>
            </w:pPr>
          </w:p>
        </w:tc>
        <w:tc>
          <w:tcPr>
            <w:tcW w:w="589" w:type="dxa"/>
          </w:tcPr>
          <w:p w14:paraId="52624445" w14:textId="77777777" w:rsidR="00B168B8" w:rsidRPr="00D1750F" w:rsidRDefault="00B168B8" w:rsidP="00BA10E7">
            <w:pPr>
              <w:tabs>
                <w:tab w:val="left" w:pos="567"/>
                <w:tab w:val="left" w:pos="927"/>
                <w:tab w:val="left" w:pos="1210"/>
              </w:tabs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853" w:type="dxa"/>
          </w:tcPr>
          <w:p w14:paraId="1EE1F11F" w14:textId="77777777" w:rsidR="00B168B8" w:rsidRPr="00D1750F" w:rsidRDefault="00B168B8" w:rsidP="00BA10E7">
            <w:pPr>
              <w:tabs>
                <w:tab w:val="left" w:pos="567"/>
                <w:tab w:val="left" w:pos="927"/>
                <w:tab w:val="left" w:pos="1210"/>
              </w:tabs>
              <w:spacing w:before="0" w:after="0"/>
              <w:rPr>
                <w:rFonts w:cs="Arial"/>
              </w:rPr>
            </w:pPr>
          </w:p>
          <w:p w14:paraId="5CEBF4DF" w14:textId="77777777" w:rsidR="00B168B8" w:rsidRPr="00D1750F" w:rsidRDefault="00B168B8" w:rsidP="00BA10E7">
            <w:pPr>
              <w:tabs>
                <w:tab w:val="left" w:pos="567"/>
                <w:tab w:val="left" w:pos="927"/>
                <w:tab w:val="left" w:pos="1210"/>
              </w:tabs>
              <w:spacing w:before="0" w:after="0"/>
              <w:rPr>
                <w:rFonts w:cs="Arial"/>
              </w:rPr>
            </w:pPr>
            <w:r w:rsidRPr="00D1750F">
              <w:rPr>
                <w:rFonts w:cs="Arial"/>
              </w:rPr>
              <w:t xml:space="preserve">Firma </w:t>
            </w:r>
          </w:p>
          <w:p w14:paraId="631DFB35" w14:textId="77777777" w:rsidR="00B168B8" w:rsidRPr="00D1750F" w:rsidRDefault="00B168B8" w:rsidP="00383B14">
            <w:pPr>
              <w:tabs>
                <w:tab w:val="left" w:pos="567"/>
                <w:tab w:val="left" w:pos="927"/>
                <w:tab w:val="left" w:pos="1210"/>
              </w:tabs>
              <w:spacing w:before="0" w:after="0"/>
              <w:rPr>
                <w:rFonts w:cs="Arial"/>
              </w:rPr>
            </w:pPr>
            <w:r w:rsidRPr="00D1750F">
              <w:rPr>
                <w:rFonts w:cs="Arial"/>
              </w:rPr>
              <w:t xml:space="preserve">(Società </w:t>
            </w:r>
            <w:r w:rsidR="00383B14">
              <w:rPr>
                <w:rFonts w:cs="Arial"/>
              </w:rPr>
              <w:t>offerente</w:t>
            </w:r>
            <w:r w:rsidRPr="00D1750F">
              <w:rPr>
                <w:rFonts w:cs="Arial"/>
              </w:rPr>
              <w:t>)</w:t>
            </w:r>
          </w:p>
        </w:tc>
      </w:tr>
    </w:tbl>
    <w:p w14:paraId="4342A940" w14:textId="77777777" w:rsidR="00B168B8" w:rsidRDefault="00B168B8" w:rsidP="00B168B8">
      <w:pPr>
        <w:jc w:val="center"/>
        <w:rPr>
          <w:rFonts w:cs="Arial"/>
          <w:b/>
        </w:rPr>
      </w:pPr>
    </w:p>
    <w:p w14:paraId="6F63D988" w14:textId="77777777" w:rsidR="00383B14" w:rsidRDefault="00383B14" w:rsidP="00B168B8">
      <w:pPr>
        <w:jc w:val="center"/>
        <w:rPr>
          <w:rFonts w:cs="Arial"/>
          <w:b/>
        </w:rPr>
      </w:pPr>
    </w:p>
    <w:p w14:paraId="649D3C14" w14:textId="77777777" w:rsidR="00383B14" w:rsidRPr="00566813" w:rsidRDefault="00383B14" w:rsidP="00B168B8">
      <w:pPr>
        <w:jc w:val="center"/>
        <w:rPr>
          <w:rFonts w:cs="Arial"/>
          <w:b/>
        </w:rPr>
      </w:pPr>
    </w:p>
    <w:tbl>
      <w:tblPr>
        <w:tblStyle w:val="Elencochiaro-Colore3"/>
        <w:tblW w:w="0" w:type="auto"/>
        <w:tblLayout w:type="fixed"/>
        <w:tblLook w:val="0620" w:firstRow="1" w:lastRow="0" w:firstColumn="0" w:lastColumn="0" w:noHBand="1" w:noVBand="1"/>
      </w:tblPr>
      <w:tblGrid>
        <w:gridCol w:w="9788"/>
      </w:tblGrid>
      <w:tr w:rsidR="00B168B8" w:rsidRPr="00566813" w14:paraId="230DCB61" w14:textId="77777777" w:rsidTr="008D2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8" w:type="dxa"/>
          </w:tcPr>
          <w:p w14:paraId="7F16A6E6" w14:textId="77777777" w:rsidR="00B168B8" w:rsidRPr="00566813" w:rsidRDefault="00B168B8" w:rsidP="00BA10E7">
            <w:pPr>
              <w:tabs>
                <w:tab w:val="left" w:pos="-1418"/>
                <w:tab w:val="left" w:pos="-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rPr>
                <w:rFonts w:cs="Arial"/>
              </w:rPr>
            </w:pPr>
            <w:r w:rsidRPr="00566813">
              <w:rPr>
                <w:rFonts w:cs="Arial"/>
              </w:rPr>
              <w:t xml:space="preserve">Indicazioni per la compilazione dell’offerta </w:t>
            </w:r>
          </w:p>
        </w:tc>
      </w:tr>
      <w:tr w:rsidR="00B168B8" w:rsidRPr="00566813" w14:paraId="2E37C7A8" w14:textId="77777777" w:rsidTr="008D24B1">
        <w:trPr>
          <w:trHeight w:val="2545"/>
        </w:trPr>
        <w:tc>
          <w:tcPr>
            <w:tcW w:w="9788" w:type="dxa"/>
          </w:tcPr>
          <w:p w14:paraId="63400B99" w14:textId="77777777" w:rsidR="00B168B8" w:rsidRPr="00566813" w:rsidRDefault="00B168B8" w:rsidP="00BA10E7">
            <w:pPr>
              <w:jc w:val="both"/>
              <w:rPr>
                <w:rFonts w:cs="Arial"/>
              </w:rPr>
            </w:pPr>
          </w:p>
          <w:p w14:paraId="2B09D1BD" w14:textId="77777777" w:rsidR="00B168B8" w:rsidRPr="00566813" w:rsidRDefault="00B168B8" w:rsidP="00BA10E7">
            <w:pPr>
              <w:jc w:val="both"/>
              <w:rPr>
                <w:rFonts w:cs="Arial"/>
              </w:rPr>
            </w:pPr>
            <w:r w:rsidRPr="00566813">
              <w:rPr>
                <w:rFonts w:cs="Arial"/>
              </w:rPr>
              <w:t>L’offerta economica dovrà essere sottoscritta in calce dal legale rappresentante o da un procuratore fornito dei poteri necessari.</w:t>
            </w:r>
          </w:p>
          <w:p w14:paraId="32BFFB61" w14:textId="77777777" w:rsidR="00B168B8" w:rsidRPr="00566813" w:rsidRDefault="00B168B8" w:rsidP="00BA10E7">
            <w:pPr>
              <w:jc w:val="both"/>
              <w:rPr>
                <w:rFonts w:cs="Arial"/>
              </w:rPr>
            </w:pPr>
          </w:p>
          <w:p w14:paraId="0A1B892A" w14:textId="77777777" w:rsidR="00B168B8" w:rsidRPr="00566813" w:rsidRDefault="00B168B8" w:rsidP="00BA10E7">
            <w:pPr>
              <w:jc w:val="both"/>
              <w:rPr>
                <w:rFonts w:cs="Arial"/>
              </w:rPr>
            </w:pPr>
            <w:r w:rsidRPr="00566813">
              <w:rPr>
                <w:rFonts w:cs="Arial"/>
              </w:rPr>
              <w:t xml:space="preserve">Nel caso di R.T.I. già costituito l’offerta economica dovrà essere firmata dalla sola impresa delegataria/mandataria, mentre nel caso di R.T.I. non ancora formalmente costituito la stessa offerta economica deve essere sottoscritta da ciascun rappresentante legale delle compagnie </w:t>
            </w:r>
            <w:proofErr w:type="spellStart"/>
            <w:r w:rsidRPr="00566813">
              <w:rPr>
                <w:rFonts w:cs="Arial"/>
              </w:rPr>
              <w:t>raggruppande</w:t>
            </w:r>
            <w:proofErr w:type="spellEnd"/>
            <w:r w:rsidRPr="00566813">
              <w:rPr>
                <w:rFonts w:cs="Arial"/>
              </w:rPr>
              <w:t xml:space="preserve"> o da loro procuratore.</w:t>
            </w:r>
          </w:p>
          <w:p w14:paraId="5D69CA53" w14:textId="77777777" w:rsidR="00076056" w:rsidRDefault="00076056" w:rsidP="00BA10E7">
            <w:pPr>
              <w:jc w:val="both"/>
              <w:rPr>
                <w:rFonts w:cs="Arial"/>
              </w:rPr>
            </w:pPr>
          </w:p>
          <w:p w14:paraId="3E83C997" w14:textId="02557F34" w:rsidR="00076056" w:rsidRDefault="00893D0A" w:rsidP="000760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A46A9">
              <w:rPr>
                <w:rFonts w:cs="Arial"/>
              </w:rPr>
              <w:t xml:space="preserve">ottoscrivere digitalmente </w:t>
            </w:r>
          </w:p>
          <w:p w14:paraId="60D96DDC" w14:textId="77777777" w:rsidR="00076056" w:rsidRPr="00566813" w:rsidRDefault="00076056" w:rsidP="00BA10E7">
            <w:pPr>
              <w:jc w:val="both"/>
              <w:rPr>
                <w:rFonts w:cs="Arial"/>
              </w:rPr>
            </w:pPr>
          </w:p>
          <w:p w14:paraId="1058801E" w14:textId="77777777" w:rsidR="00B168B8" w:rsidRPr="00566813" w:rsidRDefault="00B168B8" w:rsidP="00BA10E7">
            <w:pPr>
              <w:jc w:val="both"/>
              <w:rPr>
                <w:rFonts w:cs="Arial"/>
              </w:rPr>
            </w:pPr>
          </w:p>
        </w:tc>
      </w:tr>
    </w:tbl>
    <w:p w14:paraId="2CF339D2" w14:textId="77777777" w:rsidR="00B168B8" w:rsidRPr="00566813" w:rsidRDefault="00B168B8" w:rsidP="00B168B8">
      <w:pPr>
        <w:autoSpaceDE w:val="0"/>
        <w:autoSpaceDN w:val="0"/>
        <w:adjustRightInd w:val="0"/>
        <w:rPr>
          <w:rFonts w:cs="Arial"/>
        </w:rPr>
      </w:pPr>
    </w:p>
    <w:p w14:paraId="09FDF333" w14:textId="77777777" w:rsidR="000D22FE" w:rsidRPr="00566813" w:rsidRDefault="000D22FE" w:rsidP="00841A45">
      <w:pPr>
        <w:autoSpaceDE w:val="0"/>
        <w:autoSpaceDN w:val="0"/>
        <w:adjustRightInd w:val="0"/>
        <w:rPr>
          <w:rFonts w:eastAsia="Arial Unicode MS" w:cs="Arial"/>
        </w:rPr>
      </w:pPr>
    </w:p>
    <w:sectPr w:rsidR="000D22FE" w:rsidRPr="00566813" w:rsidSect="005F18B2">
      <w:headerReference w:type="default" r:id="rId8"/>
      <w:footerReference w:type="even" r:id="rId9"/>
      <w:pgSz w:w="11906" w:h="16838" w:code="9"/>
      <w:pgMar w:top="1701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F7341" w14:textId="77777777" w:rsidR="00A14015" w:rsidRDefault="00A14015">
      <w:r>
        <w:separator/>
      </w:r>
    </w:p>
  </w:endnote>
  <w:endnote w:type="continuationSeparator" w:id="0">
    <w:p w14:paraId="3078F674" w14:textId="77777777" w:rsidR="00A14015" w:rsidRDefault="00A1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A5D6" w14:textId="77777777" w:rsidR="00AF7315" w:rsidRDefault="00AF73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94C547" w14:textId="77777777" w:rsidR="00AF7315" w:rsidRDefault="00AF73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56678" w14:textId="77777777" w:rsidR="00A14015" w:rsidRDefault="00A14015">
      <w:r>
        <w:separator/>
      </w:r>
    </w:p>
  </w:footnote>
  <w:footnote w:type="continuationSeparator" w:id="0">
    <w:p w14:paraId="1B865EFD" w14:textId="77777777" w:rsidR="00A14015" w:rsidRDefault="00A1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6039" w14:textId="7E2F77E9" w:rsidR="005F18B2" w:rsidRDefault="005F18B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838373" wp14:editId="6C56B39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Casella di tes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00D6B" w14:textId="1C8E0B45" w:rsidR="005F18B2" w:rsidRPr="00D70296" w:rsidRDefault="00922D27" w:rsidP="00D70296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MODELLO B - </w:t>
                          </w:r>
                          <w:r w:rsidR="00D70296" w:rsidRPr="00D70296">
                            <w:rPr>
                              <w:sz w:val="32"/>
                              <w:szCs w:val="32"/>
                            </w:rPr>
                            <w:t>SCHEDA DI OFFERTA ECONOMICA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38373" id="_x0000_t202" coordsize="21600,21600" o:spt="202" path="m,l,21600r21600,l21600,xe">
              <v:stroke joinstyle="miter"/>
              <v:path gradientshapeok="t" o:connecttype="rect"/>
            </v:shapetype>
            <v:shape id="Casella di testo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zUwMz7wEAALQDAAAOAAAAAAAAAAAAAAAAAC4CAABkcnMvZTJvRG9j&#10;LnhtbFBLAQItABQABgAIAAAAIQBczPU/2wAAAAQBAAAPAAAAAAAAAAAAAAAAAEkEAABkcnMvZG93&#10;bnJldi54bWxQSwUGAAAAAAQABADzAAAAUQUAAAAA&#10;" o:allowincell="f" filled="f" stroked="f">
              <v:textbox style="mso-fit-shape-to-text:t" inset=",0,,0">
                <w:txbxContent>
                  <w:p w14:paraId="0BB00D6B" w14:textId="1C8E0B45" w:rsidR="005F18B2" w:rsidRPr="00D70296" w:rsidRDefault="00922D27" w:rsidP="00D70296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MODELLO B - </w:t>
                    </w:r>
                    <w:r w:rsidR="00D70296" w:rsidRPr="00D70296">
                      <w:rPr>
                        <w:sz w:val="32"/>
                        <w:szCs w:val="32"/>
                      </w:rPr>
                      <w:t>SCHEDA DI OFFERTA ECONOMICA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5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sz w:val="22"/>
        <w:szCs w:val="22"/>
      </w:rPr>
    </w:lvl>
  </w:abstractNum>
  <w:abstractNum w:abstractNumId="3" w15:restartNumberingAfterBreak="0">
    <w:nsid w:val="00000011"/>
    <w:multiLevelType w:val="multilevel"/>
    <w:tmpl w:val="0000001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B841F0"/>
    <w:multiLevelType w:val="hybridMultilevel"/>
    <w:tmpl w:val="93AEFF1C"/>
    <w:lvl w:ilvl="0" w:tplc="0410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658E6"/>
    <w:multiLevelType w:val="hybridMultilevel"/>
    <w:tmpl w:val="810C1106"/>
    <w:lvl w:ilvl="0" w:tplc="89CCD2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592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345976">
      <w:start w:val="1"/>
      <w:numFmt w:val="decimal"/>
      <w:lvlText w:val="%3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4D05B6A"/>
    <w:multiLevelType w:val="multilevel"/>
    <w:tmpl w:val="7FD6C6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7B0233A"/>
    <w:multiLevelType w:val="hybridMultilevel"/>
    <w:tmpl w:val="40CC67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pStyle w:val="Titolo9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75"/>
    <w:rsid w:val="000108E7"/>
    <w:rsid w:val="0001467F"/>
    <w:rsid w:val="00014E15"/>
    <w:rsid w:val="0002207B"/>
    <w:rsid w:val="000410F8"/>
    <w:rsid w:val="00044DCA"/>
    <w:rsid w:val="0006778E"/>
    <w:rsid w:val="00073DFE"/>
    <w:rsid w:val="00075439"/>
    <w:rsid w:val="00076056"/>
    <w:rsid w:val="00081E1A"/>
    <w:rsid w:val="000839A2"/>
    <w:rsid w:val="00095813"/>
    <w:rsid w:val="000B6AD0"/>
    <w:rsid w:val="000D22FE"/>
    <w:rsid w:val="000F0BF0"/>
    <w:rsid w:val="00115067"/>
    <w:rsid w:val="0011691F"/>
    <w:rsid w:val="00121F83"/>
    <w:rsid w:val="0012414E"/>
    <w:rsid w:val="00134814"/>
    <w:rsid w:val="00140106"/>
    <w:rsid w:val="0018146E"/>
    <w:rsid w:val="001832D5"/>
    <w:rsid w:val="00193E21"/>
    <w:rsid w:val="00194E21"/>
    <w:rsid w:val="001C2490"/>
    <w:rsid w:val="001D0593"/>
    <w:rsid w:val="001E2B25"/>
    <w:rsid w:val="001E3B39"/>
    <w:rsid w:val="001F42AE"/>
    <w:rsid w:val="00203166"/>
    <w:rsid w:val="00214557"/>
    <w:rsid w:val="0021517A"/>
    <w:rsid w:val="002263A8"/>
    <w:rsid w:val="00234801"/>
    <w:rsid w:val="002479BB"/>
    <w:rsid w:val="00254C6F"/>
    <w:rsid w:val="00255FF9"/>
    <w:rsid w:val="00267992"/>
    <w:rsid w:val="0027514F"/>
    <w:rsid w:val="00293028"/>
    <w:rsid w:val="002D257F"/>
    <w:rsid w:val="002E630F"/>
    <w:rsid w:val="003108AD"/>
    <w:rsid w:val="00313678"/>
    <w:rsid w:val="003161C7"/>
    <w:rsid w:val="00332805"/>
    <w:rsid w:val="00372D3B"/>
    <w:rsid w:val="00380E96"/>
    <w:rsid w:val="00383B14"/>
    <w:rsid w:val="00391180"/>
    <w:rsid w:val="0039788B"/>
    <w:rsid w:val="003B3D58"/>
    <w:rsid w:val="003B5439"/>
    <w:rsid w:val="003C6E30"/>
    <w:rsid w:val="003F5221"/>
    <w:rsid w:val="004129E8"/>
    <w:rsid w:val="0045084B"/>
    <w:rsid w:val="0046527E"/>
    <w:rsid w:val="00474A51"/>
    <w:rsid w:val="0047759C"/>
    <w:rsid w:val="00482CE1"/>
    <w:rsid w:val="004C29D9"/>
    <w:rsid w:val="00505ED6"/>
    <w:rsid w:val="00526675"/>
    <w:rsid w:val="00527BAD"/>
    <w:rsid w:val="0053770A"/>
    <w:rsid w:val="0055555E"/>
    <w:rsid w:val="00566813"/>
    <w:rsid w:val="005715E4"/>
    <w:rsid w:val="00575F49"/>
    <w:rsid w:val="00583DBF"/>
    <w:rsid w:val="005D1067"/>
    <w:rsid w:val="005D409D"/>
    <w:rsid w:val="005F18B2"/>
    <w:rsid w:val="00611C5E"/>
    <w:rsid w:val="0061468C"/>
    <w:rsid w:val="00615983"/>
    <w:rsid w:val="00645ED8"/>
    <w:rsid w:val="006515F6"/>
    <w:rsid w:val="00657D79"/>
    <w:rsid w:val="0067137C"/>
    <w:rsid w:val="00696597"/>
    <w:rsid w:val="006A46A9"/>
    <w:rsid w:val="006A774F"/>
    <w:rsid w:val="006A7FB5"/>
    <w:rsid w:val="006B0C79"/>
    <w:rsid w:val="006C04AE"/>
    <w:rsid w:val="006C07E1"/>
    <w:rsid w:val="006C15D0"/>
    <w:rsid w:val="006C2813"/>
    <w:rsid w:val="006C5BC8"/>
    <w:rsid w:val="006C7AE7"/>
    <w:rsid w:val="006D5F83"/>
    <w:rsid w:val="006F34C5"/>
    <w:rsid w:val="00705386"/>
    <w:rsid w:val="00713D4C"/>
    <w:rsid w:val="00715477"/>
    <w:rsid w:val="0074492A"/>
    <w:rsid w:val="00766CC3"/>
    <w:rsid w:val="007964DB"/>
    <w:rsid w:val="007B200F"/>
    <w:rsid w:val="007C1F83"/>
    <w:rsid w:val="007D5D1C"/>
    <w:rsid w:val="007D7624"/>
    <w:rsid w:val="007F691D"/>
    <w:rsid w:val="008005DC"/>
    <w:rsid w:val="00801F71"/>
    <w:rsid w:val="00823A31"/>
    <w:rsid w:val="00824C4C"/>
    <w:rsid w:val="00836454"/>
    <w:rsid w:val="00840FFF"/>
    <w:rsid w:val="008417BF"/>
    <w:rsid w:val="00841A45"/>
    <w:rsid w:val="00843A19"/>
    <w:rsid w:val="00861343"/>
    <w:rsid w:val="008729BB"/>
    <w:rsid w:val="00893D0A"/>
    <w:rsid w:val="00896E26"/>
    <w:rsid w:val="008A1543"/>
    <w:rsid w:val="008B383D"/>
    <w:rsid w:val="008B44AF"/>
    <w:rsid w:val="008C2B5F"/>
    <w:rsid w:val="008D24A9"/>
    <w:rsid w:val="008D24B1"/>
    <w:rsid w:val="008D7A9C"/>
    <w:rsid w:val="008E0281"/>
    <w:rsid w:val="008F4F1E"/>
    <w:rsid w:val="009178E1"/>
    <w:rsid w:val="00920355"/>
    <w:rsid w:val="00922D27"/>
    <w:rsid w:val="00931B08"/>
    <w:rsid w:val="00943C55"/>
    <w:rsid w:val="00953103"/>
    <w:rsid w:val="00964E14"/>
    <w:rsid w:val="009807DF"/>
    <w:rsid w:val="0098108A"/>
    <w:rsid w:val="0098637F"/>
    <w:rsid w:val="00993DC5"/>
    <w:rsid w:val="009C5FDD"/>
    <w:rsid w:val="009D7AA9"/>
    <w:rsid w:val="009E2C31"/>
    <w:rsid w:val="009E3D35"/>
    <w:rsid w:val="009F078D"/>
    <w:rsid w:val="00A02667"/>
    <w:rsid w:val="00A13653"/>
    <w:rsid w:val="00A14015"/>
    <w:rsid w:val="00A416A1"/>
    <w:rsid w:val="00A451E0"/>
    <w:rsid w:val="00A6095C"/>
    <w:rsid w:val="00A61BFD"/>
    <w:rsid w:val="00A626D8"/>
    <w:rsid w:val="00A67909"/>
    <w:rsid w:val="00A67EBA"/>
    <w:rsid w:val="00A73909"/>
    <w:rsid w:val="00A76DA0"/>
    <w:rsid w:val="00A85245"/>
    <w:rsid w:val="00A97A7C"/>
    <w:rsid w:val="00AE3321"/>
    <w:rsid w:val="00AF6F75"/>
    <w:rsid w:val="00AF7315"/>
    <w:rsid w:val="00B115D3"/>
    <w:rsid w:val="00B1314B"/>
    <w:rsid w:val="00B168B8"/>
    <w:rsid w:val="00B207FC"/>
    <w:rsid w:val="00B22846"/>
    <w:rsid w:val="00B2330C"/>
    <w:rsid w:val="00B36DD8"/>
    <w:rsid w:val="00B416E1"/>
    <w:rsid w:val="00B53A76"/>
    <w:rsid w:val="00B6453F"/>
    <w:rsid w:val="00B6655D"/>
    <w:rsid w:val="00B70C6F"/>
    <w:rsid w:val="00B7329A"/>
    <w:rsid w:val="00B7551C"/>
    <w:rsid w:val="00B930F1"/>
    <w:rsid w:val="00BA10E7"/>
    <w:rsid w:val="00BA11E4"/>
    <w:rsid w:val="00BA2667"/>
    <w:rsid w:val="00BE0D74"/>
    <w:rsid w:val="00BF7C8B"/>
    <w:rsid w:val="00C246E8"/>
    <w:rsid w:val="00C25C86"/>
    <w:rsid w:val="00C56A21"/>
    <w:rsid w:val="00C67312"/>
    <w:rsid w:val="00C77DD1"/>
    <w:rsid w:val="00C80C4F"/>
    <w:rsid w:val="00C80ED1"/>
    <w:rsid w:val="00C901CC"/>
    <w:rsid w:val="00CA2DCC"/>
    <w:rsid w:val="00CA7E85"/>
    <w:rsid w:val="00CE1BBE"/>
    <w:rsid w:val="00CE5AF0"/>
    <w:rsid w:val="00CF02AA"/>
    <w:rsid w:val="00CF5520"/>
    <w:rsid w:val="00D07066"/>
    <w:rsid w:val="00D1750F"/>
    <w:rsid w:val="00D32BC5"/>
    <w:rsid w:val="00D62AD7"/>
    <w:rsid w:val="00D6475C"/>
    <w:rsid w:val="00D65267"/>
    <w:rsid w:val="00D66677"/>
    <w:rsid w:val="00D70296"/>
    <w:rsid w:val="00DA0808"/>
    <w:rsid w:val="00DB4A27"/>
    <w:rsid w:val="00DD074D"/>
    <w:rsid w:val="00DE16B6"/>
    <w:rsid w:val="00DE252F"/>
    <w:rsid w:val="00DE5922"/>
    <w:rsid w:val="00DF7260"/>
    <w:rsid w:val="00E0271B"/>
    <w:rsid w:val="00E171C7"/>
    <w:rsid w:val="00E23B2C"/>
    <w:rsid w:val="00E24FB8"/>
    <w:rsid w:val="00E34ACC"/>
    <w:rsid w:val="00E75F1F"/>
    <w:rsid w:val="00E9267E"/>
    <w:rsid w:val="00EA443D"/>
    <w:rsid w:val="00EB4AD4"/>
    <w:rsid w:val="00EE4E48"/>
    <w:rsid w:val="00EE4F6C"/>
    <w:rsid w:val="00F03044"/>
    <w:rsid w:val="00F047F4"/>
    <w:rsid w:val="00F22A41"/>
    <w:rsid w:val="00F25D99"/>
    <w:rsid w:val="00F45DA9"/>
    <w:rsid w:val="00F70F21"/>
    <w:rsid w:val="00F73607"/>
    <w:rsid w:val="00F84F99"/>
    <w:rsid w:val="00FA1AF1"/>
    <w:rsid w:val="00FD1BA9"/>
    <w:rsid w:val="00FE392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722B3"/>
  <w15:docId w15:val="{7C218821-CB55-4F73-98B4-530940A5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8B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6675"/>
    <w:pPr>
      <w:numPr>
        <w:numId w:val="4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before="320" w:after="12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18B2"/>
    <w:pPr>
      <w:numPr>
        <w:ilvl w:val="1"/>
        <w:numId w:val="4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18B2"/>
    <w:pPr>
      <w:numPr>
        <w:ilvl w:val="2"/>
        <w:numId w:val="4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18B2"/>
    <w:pPr>
      <w:numPr>
        <w:ilvl w:val="3"/>
        <w:numId w:val="4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8B2"/>
    <w:pPr>
      <w:numPr>
        <w:ilvl w:val="4"/>
        <w:numId w:val="4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18B2"/>
    <w:pPr>
      <w:numPr>
        <w:ilvl w:val="5"/>
        <w:numId w:val="4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18B2"/>
    <w:pPr>
      <w:numPr>
        <w:ilvl w:val="6"/>
        <w:numId w:val="4"/>
      </w:numPr>
      <w:spacing w:before="300" w:after="0"/>
      <w:outlineLvl w:val="6"/>
    </w:pPr>
    <w:rPr>
      <w:caps/>
      <w:color w:val="535356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18B2"/>
    <w:pPr>
      <w:numPr>
        <w:ilvl w:val="7"/>
        <w:numId w:val="4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18B2"/>
    <w:pPr>
      <w:numPr>
        <w:ilvl w:val="8"/>
        <w:numId w:val="2"/>
      </w:num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left" w:pos="284"/>
        <w:tab w:val="left" w:pos="567"/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widowControl w:val="0"/>
      <w:jc w:val="both"/>
    </w:pPr>
    <w:rPr>
      <w:rFonts w:ascii="Courier" w:hAnsi="Courier"/>
      <w:snapToGrid w:val="0"/>
      <w:sz w:val="24"/>
    </w:rPr>
  </w:style>
  <w:style w:type="paragraph" w:styleId="Corpodeltesto3">
    <w:name w:val="Body Text 3"/>
    <w:basedOn w:val="Normale"/>
    <w:semiHidden/>
    <w:pPr>
      <w:jc w:val="center"/>
    </w:pPr>
    <w:rPr>
      <w:rFonts w:ascii="Arial" w:hAnsi="Arial" w:cs="Arial"/>
      <w:color w:val="000000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customStyle="1" w:styleId="p85">
    <w:name w:val="p85"/>
    <w:basedOn w:val="Normale"/>
    <w:uiPriority w:val="99"/>
    <w:pPr>
      <w:widowControl w:val="0"/>
      <w:tabs>
        <w:tab w:val="left" w:pos="720"/>
      </w:tabs>
      <w:ind w:left="720" w:hanging="720"/>
    </w:pPr>
    <w:rPr>
      <w:rFonts w:ascii="Times New Roman" w:hAnsi="Times New Roman"/>
      <w:sz w:val="24"/>
      <w:lang w:eastAsia="en-US"/>
    </w:rPr>
  </w:style>
  <w:style w:type="paragraph" w:customStyle="1" w:styleId="p86">
    <w:name w:val="p86"/>
    <w:basedOn w:val="Normale"/>
    <w:uiPriority w:val="99"/>
    <w:pPr>
      <w:widowControl w:val="0"/>
      <w:tabs>
        <w:tab w:val="left" w:pos="740"/>
      </w:tabs>
      <w:ind w:left="720" w:hanging="720"/>
    </w:pPr>
    <w:rPr>
      <w:rFonts w:ascii="Times New Roman" w:hAnsi="Times New Roman"/>
      <w:sz w:val="24"/>
      <w:lang w:eastAsia="en-US"/>
    </w:rPr>
  </w:style>
  <w:style w:type="paragraph" w:customStyle="1" w:styleId="t92">
    <w:name w:val="t92"/>
    <w:basedOn w:val="Normale"/>
    <w:pPr>
      <w:widowControl w:val="0"/>
      <w:spacing w:line="540" w:lineRule="auto"/>
    </w:pPr>
    <w:rPr>
      <w:rFonts w:ascii="Times New Roman" w:hAnsi="Times New Roman"/>
      <w:sz w:val="24"/>
      <w:lang w:eastAsia="en-US"/>
    </w:rPr>
  </w:style>
  <w:style w:type="paragraph" w:styleId="Testofumetto">
    <w:name w:val="Balloon Text"/>
    <w:basedOn w:val="Normale"/>
    <w:semiHidden/>
    <w:rPr>
      <w:rFonts w:cs="Tahoma"/>
      <w:sz w:val="16"/>
      <w:szCs w:val="16"/>
    </w:rPr>
  </w:style>
  <w:style w:type="paragraph" w:customStyle="1" w:styleId="Indicetitolo">
    <w:name w:val="Indice titolo"/>
    <w:basedOn w:val="Normale"/>
    <w:pPr>
      <w:widowControl w:val="0"/>
      <w:spacing w:before="60" w:after="220"/>
    </w:pPr>
    <w:rPr>
      <w:rFonts w:ascii="Arial" w:hAnsi="Arial"/>
      <w:color w:val="CE8E00"/>
      <w:sz w:val="60"/>
      <w:szCs w:val="24"/>
      <w:lang w:val="en-GB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18B2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18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p93">
    <w:name w:val="p93"/>
    <w:basedOn w:val="Normale"/>
    <w:uiPriority w:val="99"/>
    <w:pPr>
      <w:widowControl w:val="0"/>
      <w:tabs>
        <w:tab w:val="left" w:pos="740"/>
      </w:tabs>
      <w:ind w:left="720" w:hanging="720"/>
    </w:pPr>
    <w:rPr>
      <w:rFonts w:ascii="Times New Roman" w:hAnsi="Times New Roman"/>
      <w:sz w:val="24"/>
      <w:lang w:eastAsia="en-US"/>
    </w:rPr>
  </w:style>
  <w:style w:type="paragraph" w:styleId="Testocommento">
    <w:name w:val="annotation text"/>
    <w:basedOn w:val="Normale"/>
    <w:link w:val="TestocommentoCarattere"/>
    <w:rPr>
      <w:rFonts w:ascii="Tms Rmn" w:hAnsi="Tms Rmn"/>
    </w:rPr>
  </w:style>
  <w:style w:type="character" w:styleId="Rimandocommento">
    <w:name w:val="annotation reference"/>
    <w:rPr>
      <w:sz w:val="16"/>
      <w:szCs w:val="16"/>
    </w:rPr>
  </w:style>
  <w:style w:type="paragraph" w:customStyle="1" w:styleId="p79">
    <w:name w:val="p79"/>
    <w:basedOn w:val="Normale"/>
    <w:pPr>
      <w:widowControl w:val="0"/>
      <w:tabs>
        <w:tab w:val="left" w:pos="740"/>
      </w:tabs>
      <w:ind w:left="700"/>
    </w:pPr>
    <w:rPr>
      <w:rFonts w:ascii="Times New Roman" w:hAnsi="Times New Roman"/>
      <w:sz w:val="24"/>
      <w:lang w:eastAsia="en-US"/>
    </w:rPr>
  </w:style>
  <w:style w:type="character" w:customStyle="1" w:styleId="Corpodeltesto4">
    <w:name w:val="Corpo del testo (4)_"/>
    <w:rPr>
      <w:b/>
      <w:bCs/>
      <w:sz w:val="16"/>
      <w:szCs w:val="16"/>
      <w:lang w:bidi="ar-SA"/>
    </w:rPr>
  </w:style>
  <w:style w:type="paragraph" w:customStyle="1" w:styleId="Corpodeltesto41">
    <w:name w:val="Corpo del testo (4)1"/>
    <w:basedOn w:val="Normale"/>
    <w:pPr>
      <w:shd w:val="clear" w:color="auto" w:fill="FFFFFF"/>
      <w:spacing w:after="360" w:line="211" w:lineRule="exact"/>
      <w:ind w:hanging="660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CorpodeltestoNongrassetto5">
    <w:name w:val="Corpo del testo + Non grassetto5"/>
    <w:rPr>
      <w:rFonts w:ascii="Arial" w:hAnsi="Arial" w:cs="Arial"/>
      <w:spacing w:val="0"/>
      <w:sz w:val="15"/>
      <w:szCs w:val="15"/>
    </w:rPr>
  </w:style>
  <w:style w:type="character" w:customStyle="1" w:styleId="Corpodeltesto4Nongrassetto1">
    <w:name w:val="Corpo del testo (4) + Non grassetto1"/>
    <w:basedOn w:val="Corpodeltesto4"/>
    <w:rPr>
      <w:b/>
      <w:bCs/>
      <w:sz w:val="16"/>
      <w:szCs w:val="16"/>
      <w:lang w:bidi="ar-SA"/>
    </w:rPr>
  </w:style>
  <w:style w:type="character" w:customStyle="1" w:styleId="CommentTextChar">
    <w:name w:val="Comment Text Char"/>
    <w:semiHidden/>
    <w:locked/>
    <w:rPr>
      <w:rFonts w:ascii="Tms Rmn" w:hAnsi="Tms Rmn"/>
      <w:lang w:val="it-IT" w:eastAsia="it-IT" w:bidi="ar-SA"/>
    </w:rPr>
  </w:style>
  <w:style w:type="paragraph" w:customStyle="1" w:styleId="BodyText21">
    <w:name w:val="Body Text 21"/>
    <w:basedOn w:val="Normale"/>
    <w:pPr>
      <w:spacing w:before="120"/>
      <w:jc w:val="both"/>
    </w:pPr>
    <w:rPr>
      <w:rFonts w:ascii="Times New Roman" w:hAnsi="Times New Roman"/>
      <w:sz w:val="24"/>
    </w:rPr>
  </w:style>
  <w:style w:type="character" w:customStyle="1" w:styleId="CarattereCarattere">
    <w:name w:val="Carattere Carattere"/>
    <w:rPr>
      <w:rFonts w:ascii="Arial Unicode MS" w:eastAsia="Arial Unicode MS" w:hAnsi="Arial Unicode MS" w:cs="Arial Unicode MS"/>
    </w:rPr>
  </w:style>
  <w:style w:type="character" w:customStyle="1" w:styleId="TestocommentoCarattere">
    <w:name w:val="Testo commento Carattere"/>
    <w:link w:val="Testocommento"/>
    <w:rsid w:val="00A85245"/>
    <w:rPr>
      <w:rFonts w:ascii="Tms Rmn" w:hAnsi="Tms Rm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18B2"/>
    <w:rPr>
      <w:caps/>
      <w:color w:val="535356" w:themeColor="accent1" w:themeShade="BF"/>
      <w:spacing w:val="1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417B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8417BF"/>
    <w:rPr>
      <w:rFonts w:ascii="Tahoma" w:hAnsi="Tahoma"/>
      <w:sz w:val="22"/>
      <w:szCs w:val="22"/>
      <w:lang w:eastAsia="ar-SA"/>
    </w:rPr>
  </w:style>
  <w:style w:type="character" w:customStyle="1" w:styleId="IntestazioneCarattere">
    <w:name w:val="Intestazione Carattere"/>
    <w:link w:val="Intestazione"/>
    <w:rsid w:val="001E3B39"/>
    <w:rPr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1E3B39"/>
    <w:rPr>
      <w:rFonts w:ascii="Courier" w:hAnsi="Courier"/>
      <w:snapToGrid w:val="0"/>
      <w:sz w:val="24"/>
    </w:rPr>
  </w:style>
  <w:style w:type="table" w:styleId="Grigliatabella">
    <w:name w:val="Table Grid"/>
    <w:basedOn w:val="Tabellanormale"/>
    <w:uiPriority w:val="59"/>
    <w:rsid w:val="001E3B39"/>
    <w:pPr>
      <w:tabs>
        <w:tab w:val="left" w:pos="284"/>
        <w:tab w:val="left" w:pos="567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18B2"/>
    <w:rPr>
      <w:caps/>
      <w:color w:val="595959" w:themeColor="text1" w:themeTint="A6"/>
      <w:spacing w:val="10"/>
      <w:sz w:val="24"/>
      <w:szCs w:val="24"/>
    </w:rPr>
  </w:style>
  <w:style w:type="paragraph" w:customStyle="1" w:styleId="Autore">
    <w:name w:val="Autore"/>
    <w:basedOn w:val="Normale"/>
    <w:rsid w:val="008B44AF"/>
    <w:pPr>
      <w:widowControl w:val="0"/>
      <w:spacing w:before="60"/>
      <w:ind w:left="567"/>
    </w:pPr>
    <w:rPr>
      <w:rFonts w:ascii="Arial" w:hAnsi="Arial"/>
      <w:color w:val="818A8F"/>
      <w:szCs w:val="24"/>
      <w:lang w:val="en-GB" w:eastAsia="en-US"/>
    </w:rPr>
  </w:style>
  <w:style w:type="paragraph" w:customStyle="1" w:styleId="Rientrocorpodeltesto21">
    <w:name w:val="Rientro corpo del testo 21"/>
    <w:basedOn w:val="Normale"/>
    <w:rsid w:val="009178E1"/>
    <w:pPr>
      <w:tabs>
        <w:tab w:val="left" w:pos="1068"/>
      </w:tabs>
      <w:ind w:left="720"/>
      <w:jc w:val="both"/>
    </w:pPr>
    <w:rPr>
      <w:rFonts w:ascii="Times New Roman" w:hAnsi="Times New Roman"/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715E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5668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56681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18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26675"/>
    <w:rPr>
      <w:b/>
      <w:bCs/>
      <w:caps/>
      <w:color w:val="FFFFFF" w:themeColor="background1"/>
      <w:spacing w:val="15"/>
      <w:shd w:val="clear" w:color="auto" w:fill="6F6F7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18B2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18B2"/>
    <w:rPr>
      <w:caps/>
      <w:color w:val="373739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18B2"/>
    <w:rPr>
      <w:caps/>
      <w:color w:val="53535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8B2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18B2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18B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18B2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F18B2"/>
    <w:rPr>
      <w:b/>
      <w:bCs/>
      <w:color w:val="535356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5F18B2"/>
    <w:rPr>
      <w:b/>
      <w:caps/>
      <w:color w:val="6F6F74" w:themeColor="accent1"/>
      <w:spacing w:val="10"/>
      <w:kern w:val="28"/>
      <w:sz w:val="36"/>
      <w:szCs w:val="52"/>
    </w:rPr>
  </w:style>
  <w:style w:type="character" w:styleId="Enfasigrassetto">
    <w:name w:val="Strong"/>
    <w:uiPriority w:val="22"/>
    <w:qFormat/>
    <w:rsid w:val="005F18B2"/>
    <w:rPr>
      <w:b/>
      <w:bCs/>
    </w:rPr>
  </w:style>
  <w:style w:type="character" w:styleId="Enfasicorsivo">
    <w:name w:val="Emphasis"/>
    <w:uiPriority w:val="20"/>
    <w:qFormat/>
    <w:rsid w:val="005F18B2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5F18B2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F18B2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18B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18B2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18B2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18B2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5F18B2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5F18B2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5F18B2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5F18B2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5F18B2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F18B2"/>
    <w:pPr>
      <w:numPr>
        <w:numId w:val="0"/>
      </w:numPr>
      <w:outlineLvl w:val="9"/>
    </w:pPr>
    <w:rPr>
      <w:lang w:bidi="en-US"/>
    </w:rPr>
  </w:style>
  <w:style w:type="table" w:styleId="Elencochiaro-Colore1">
    <w:name w:val="Light List Accent 1"/>
    <w:basedOn w:val="Tabellanormale"/>
    <w:uiPriority w:val="61"/>
    <w:rsid w:val="00BA10E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character" w:styleId="Rimandonotaapidipagina">
    <w:name w:val="footnote reference"/>
    <w:basedOn w:val="Carpredefinitoparagrafo"/>
    <w:unhideWhenUsed/>
    <w:rsid w:val="00134814"/>
    <w:rPr>
      <w:rFonts w:ascii="Times New Roman" w:hAnsi="Times New Roman" w:cs="Times New Roman" w:hint="default"/>
      <w:vertAlign w:val="superscript"/>
    </w:rPr>
  </w:style>
  <w:style w:type="table" w:styleId="Elencochiaro-Colore3">
    <w:name w:val="Light List Accent 3"/>
    <w:basedOn w:val="Tabellanormale"/>
    <w:uiPriority w:val="61"/>
    <w:rsid w:val="00D1750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EAE98" w:themeColor="accent3"/>
        <w:left w:val="single" w:sz="8" w:space="0" w:color="BEAE98" w:themeColor="accent3"/>
        <w:bottom w:val="single" w:sz="8" w:space="0" w:color="BEAE98" w:themeColor="accent3"/>
        <w:right w:val="single" w:sz="8" w:space="0" w:color="BEAE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AE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E98" w:themeColor="accent3"/>
          <w:left w:val="single" w:sz="8" w:space="0" w:color="BEAE98" w:themeColor="accent3"/>
          <w:bottom w:val="single" w:sz="8" w:space="0" w:color="BEAE98" w:themeColor="accent3"/>
          <w:right w:val="single" w:sz="8" w:space="0" w:color="BEAE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AE98" w:themeColor="accent3"/>
          <w:left w:val="single" w:sz="8" w:space="0" w:color="BEAE98" w:themeColor="accent3"/>
          <w:bottom w:val="single" w:sz="8" w:space="0" w:color="BEAE98" w:themeColor="accent3"/>
          <w:right w:val="single" w:sz="8" w:space="0" w:color="BEAE98" w:themeColor="accent3"/>
        </w:tcBorders>
      </w:tcPr>
    </w:tblStylePr>
    <w:tblStylePr w:type="band1Horz">
      <w:tblPr/>
      <w:tcPr>
        <w:tcBorders>
          <w:top w:val="single" w:sz="8" w:space="0" w:color="BEAE98" w:themeColor="accent3"/>
          <w:left w:val="single" w:sz="8" w:space="0" w:color="BEAE98" w:themeColor="accent3"/>
          <w:bottom w:val="single" w:sz="8" w:space="0" w:color="BEAE98" w:themeColor="accent3"/>
          <w:right w:val="single" w:sz="8" w:space="0" w:color="BEAE98" w:themeColor="accent3"/>
        </w:tcBorders>
      </w:tcPr>
    </w:tblStylePr>
  </w:style>
  <w:style w:type="table" w:styleId="Grigliachiara-Colore1">
    <w:name w:val="Light Grid Accent 1"/>
    <w:basedOn w:val="Tabellanormale"/>
    <w:uiPriority w:val="62"/>
    <w:rsid w:val="00BF7C8B"/>
    <w:pPr>
      <w:spacing w:before="0"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  <w:insideH w:val="single" w:sz="8" w:space="0" w:color="6F6F74" w:themeColor="accent1"/>
        <w:insideV w:val="single" w:sz="8" w:space="0" w:color="6F6F7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18" w:space="0" w:color="6F6F74" w:themeColor="accent1"/>
          <w:right w:val="single" w:sz="8" w:space="0" w:color="6F6F74" w:themeColor="accent1"/>
          <w:insideH w:val="nil"/>
          <w:insideV w:val="single" w:sz="8" w:space="0" w:color="6F6F7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H w:val="nil"/>
          <w:insideV w:val="single" w:sz="8" w:space="0" w:color="6F6F7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  <w:shd w:val="clear" w:color="auto" w:fill="DBDBDC" w:themeFill="accent1" w:themeFillTint="3F"/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V w:val="single" w:sz="8" w:space="0" w:color="6F6F74" w:themeColor="accent1"/>
        </w:tcBorders>
        <w:shd w:val="clear" w:color="auto" w:fill="DBDBDC" w:themeFill="accent1" w:themeFillTint="3F"/>
      </w:tcPr>
    </w:tblStylePr>
    <w:tblStylePr w:type="band2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V w:val="single" w:sz="8" w:space="0" w:color="6F6F7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ECDA-6F00-496B-90DF-3EA0EF93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</vt:lpstr>
    </vt:vector>
  </TitlesOfParts>
  <Company>Ibo Gestione Rischi S.r.l.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</dc:title>
  <dc:creator>Valentina Appiano;Matteo Cavallo;lucilla.amato@aon.it</dc:creator>
  <cp:lastModifiedBy>Rocco Paolo</cp:lastModifiedBy>
  <cp:revision>4</cp:revision>
  <cp:lastPrinted>2014-11-26T07:30:00Z</cp:lastPrinted>
  <dcterms:created xsi:type="dcterms:W3CDTF">2019-11-27T21:59:00Z</dcterms:created>
  <dcterms:modified xsi:type="dcterms:W3CDTF">2019-12-05T09:49:00Z</dcterms:modified>
</cp:coreProperties>
</file>